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7ECFF" w14:textId="77777777" w:rsidR="00194BF5" w:rsidRDefault="00000000">
      <w:pPr>
        <w:rPr>
          <w:rStyle w:val="Hervorhebung"/>
          <w:rFonts w:ascii="TT Fors Bold" w:hAnsi="TT Fors Bold"/>
          <w:color w:val="BB244A"/>
          <w:sz w:val="52"/>
        </w:rPr>
      </w:pPr>
      <w:r>
        <w:rPr>
          <w:rStyle w:val="Hervorhebung"/>
          <w:rFonts w:ascii="TT Fors Bold" w:hAnsi="TT Fors Bold"/>
          <w:color w:val="BB244A"/>
          <w:sz w:val="56"/>
          <w:szCs w:val="22"/>
        </w:rPr>
        <w:t xml:space="preserve">Come </w:t>
      </w:r>
      <w:proofErr w:type="spellStart"/>
      <w:r>
        <w:rPr>
          <w:rStyle w:val="Hervorhebung"/>
          <w:rFonts w:ascii="TT Fors Bold" w:hAnsi="TT Fors Bold"/>
          <w:color w:val="BB244A"/>
          <w:sz w:val="56"/>
          <w:szCs w:val="22"/>
        </w:rPr>
        <w:t>essere</w:t>
      </w:r>
      <w:proofErr w:type="spellEnd"/>
      <w:r>
        <w:rPr>
          <w:rStyle w:val="Hervorhebung"/>
          <w:rFonts w:ascii="TT Fors Bold" w:hAnsi="TT Fors Bold"/>
          <w:color w:val="BB244A"/>
          <w:sz w:val="56"/>
          <w:szCs w:val="22"/>
        </w:rPr>
        <w:t xml:space="preserve"> </w:t>
      </w:r>
      <w:proofErr w:type="spellStart"/>
      <w:r>
        <w:rPr>
          <w:rStyle w:val="Hervorhebung"/>
          <w:rFonts w:ascii="TT Fors Bold" w:hAnsi="TT Fors Bold"/>
          <w:color w:val="BB244A"/>
          <w:sz w:val="56"/>
          <w:szCs w:val="22"/>
        </w:rPr>
        <w:t>più</w:t>
      </w:r>
      <w:proofErr w:type="spellEnd"/>
      <w:r>
        <w:rPr>
          <w:rStyle w:val="Hervorhebung"/>
          <w:rFonts w:ascii="TT Fors Bold" w:hAnsi="TT Fors Bold"/>
          <w:color w:val="BB244A"/>
          <w:sz w:val="56"/>
          <w:szCs w:val="22"/>
        </w:rPr>
        <w:t xml:space="preserve"> </w:t>
      </w:r>
      <w:proofErr w:type="spellStart"/>
      <w:r>
        <w:rPr>
          <w:rStyle w:val="Hervorhebung"/>
          <w:rFonts w:ascii="TT Fors Bold" w:hAnsi="TT Fors Bold"/>
          <w:color w:val="BB244A"/>
          <w:sz w:val="56"/>
          <w:szCs w:val="22"/>
        </w:rPr>
        <w:t>sostenibili</w:t>
      </w:r>
      <w:proofErr w:type="spellEnd"/>
      <w:r>
        <w:rPr>
          <w:rStyle w:val="Hervorhebung"/>
          <w:rFonts w:ascii="TT Fors Bold" w:hAnsi="TT Fors Bold"/>
          <w:color w:val="BB244A"/>
          <w:sz w:val="56"/>
          <w:szCs w:val="22"/>
        </w:rPr>
        <w:t>!</w:t>
      </w:r>
    </w:p>
    <w:p w14:paraId="0E3BCD27" w14:textId="77777777" w:rsidR="00194BF5" w:rsidRDefault="00000000">
      <w:r>
        <w:rPr>
          <w:noProof/>
        </w:rPr>
        <mc:AlternateContent>
          <mc:Choice Requires="wps">
            <w:drawing>
              <wp:anchor distT="0" distB="0" distL="1905" distR="1270" simplePos="0" relativeHeight="3" behindDoc="0" locked="0" layoutInCell="0" allowOverlap="1" wp14:anchorId="172F682A" wp14:editId="10BBCCBB">
                <wp:simplePos x="0" y="0"/>
                <wp:positionH relativeFrom="column">
                  <wp:posOffset>-149225</wp:posOffset>
                </wp:positionH>
                <wp:positionV relativeFrom="paragraph">
                  <wp:posOffset>173990</wp:posOffset>
                </wp:positionV>
                <wp:extent cx="1010285" cy="1028065"/>
                <wp:effectExtent l="1905" t="0" r="1270" b="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40600">
                          <a:off x="0" y="0"/>
                          <a:ext cx="1010160" cy="1028160"/>
                        </a:xfrm>
                        <a:prstGeom prst="ellipse">
                          <a:avLst/>
                        </a:prstGeom>
                        <a:solidFill>
                          <a:srgbClr val="F5DF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6694D8FB" w14:textId="77777777" w:rsidR="00194BF5" w:rsidRDefault="00000000">
                            <w:pPr>
                              <w:pStyle w:val="Contenutocornice"/>
                              <w:jc w:val="center"/>
                              <w:rPr>
                                <w:rFonts w:ascii="TT Fors Bold" w:hAnsi="TT Fors Bold"/>
                                <w:color w:val="BB244A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TT Fors Bold" w:hAnsi="TT Fors Bold"/>
                                <w:color w:val="BB244A"/>
                                <w:sz w:val="20"/>
                              </w:rPr>
                              <w:t>Segna</w:t>
                            </w:r>
                            <w:proofErr w:type="spellEnd"/>
                            <w:r>
                              <w:rPr>
                                <w:rFonts w:ascii="TT Fors Bold" w:hAnsi="TT Fors Bold"/>
                                <w:color w:val="BB244A"/>
                                <w:sz w:val="20"/>
                              </w:rPr>
                              <w:t xml:space="preserve"> con </w:t>
                            </w:r>
                            <w:proofErr w:type="spellStart"/>
                            <w:r>
                              <w:rPr>
                                <w:rFonts w:ascii="TT Fors Bold" w:hAnsi="TT Fors Bold"/>
                                <w:color w:val="BB244A"/>
                                <w:sz w:val="20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rFonts w:ascii="TT Fors Bold" w:hAnsi="TT Fors Bold"/>
                                <w:color w:val="BB244A"/>
                                <w:sz w:val="20"/>
                              </w:rPr>
                              <w:t xml:space="preserve"> X le </w:t>
                            </w:r>
                            <w:proofErr w:type="spellStart"/>
                            <w:r>
                              <w:rPr>
                                <w:rFonts w:ascii="TT Fors Bold" w:hAnsi="TT Fors Bold"/>
                                <w:color w:val="BB244A"/>
                                <w:sz w:val="20"/>
                              </w:rPr>
                              <w:t>tue</w:t>
                            </w:r>
                            <w:proofErr w:type="spellEnd"/>
                            <w:r>
                              <w:rPr>
                                <w:rFonts w:ascii="TT Fors Bold" w:hAnsi="TT Fors Bold"/>
                                <w:color w:val="BB244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 Bold" w:hAnsi="TT Fors Bold"/>
                                <w:color w:val="BB244A"/>
                                <w:sz w:val="20"/>
                              </w:rPr>
                              <w:t>azioni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Ellipse 1" path="l-2147483648,-2147483643l-2147483628,-2147483627l-2147483648,-2147483643l-2147483626,-2147483625xe" fillcolor="#f5df4d" stroked="f" o:allowincell="f" style="position:absolute;margin-left:-11.8pt;margin-top:13.65pt;width:79.5pt;height:80.9pt;mso-wrap-style:square;v-text-anchor:middle;rotation:344" wp14:anchorId="199E1271">
                <v:fill o:detectmouseclick="t" type="solid" color2="#0a20b2"/>
                <v:stroke color="#3465a4" weight="12600" joinstyle="miter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TT Fors Bold" w:hAnsi="TT Fors Bold"/>
                          <w:color w:val="BB244A"/>
                          <w:sz w:val="20"/>
                        </w:rPr>
                      </w:pPr>
                      <w:r>
                        <w:rPr>
                          <w:rFonts w:ascii="TT Fors Bold" w:hAnsi="TT Fors Bold"/>
                          <w:color w:val="BB244A"/>
                          <w:sz w:val="20"/>
                        </w:rPr>
                        <w:t>Segna con una X le tue azioni</w:t>
                      </w:r>
                    </w:p>
                  </w:txbxContent>
                </v:textbox>
                <w10:wrap type="none"/>
              </v:oval>
            </w:pict>
          </mc:Fallback>
        </mc:AlternateContent>
      </w:r>
    </w:p>
    <w:p w14:paraId="273A14D4" w14:textId="5815C5F1" w:rsidR="00194BF5" w:rsidRDefault="00000000">
      <w:pPr>
        <w:ind w:left="1416"/>
        <w:rPr>
          <w:sz w:val="36"/>
        </w:rPr>
      </w:pPr>
      <w:r>
        <w:rPr>
          <w:sz w:val="36"/>
        </w:rPr>
        <w:t xml:space="preserve">Le </w:t>
      </w:r>
      <w:proofErr w:type="spellStart"/>
      <w:r>
        <w:rPr>
          <w:sz w:val="36"/>
        </w:rPr>
        <w:t>nostre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azioni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rendono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migliori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altre</w:t>
      </w:r>
      <w:proofErr w:type="spellEnd"/>
      <w:r>
        <w:rPr>
          <w:sz w:val="36"/>
        </w:rPr>
        <w:t xml:space="preserve"> parti del </w:t>
      </w:r>
      <w:proofErr w:type="spellStart"/>
      <w:r>
        <w:rPr>
          <w:sz w:val="36"/>
        </w:rPr>
        <w:t>mondo</w:t>
      </w:r>
      <w:proofErr w:type="spellEnd"/>
      <w:r>
        <w:rPr>
          <w:sz w:val="36"/>
        </w:rPr>
        <w:t xml:space="preserve">: </w:t>
      </w:r>
    </w:p>
    <w:p w14:paraId="79823A31" w14:textId="77777777" w:rsidR="000B0F4B" w:rsidRDefault="000B0F4B">
      <w:pPr>
        <w:ind w:left="1416"/>
        <w:rPr>
          <w:sz w:val="36"/>
        </w:rPr>
      </w:pPr>
    </w:p>
    <w:tbl>
      <w:tblPr>
        <w:tblStyle w:val="Gitternetztabelle1hellAkzent3"/>
        <w:tblW w:w="9804" w:type="dxa"/>
        <w:tblLayout w:type="fixed"/>
        <w:tblLook w:val="04A0" w:firstRow="1" w:lastRow="0" w:firstColumn="1" w:lastColumn="0" w:noHBand="0" w:noVBand="1"/>
      </w:tblPr>
      <w:tblGrid>
        <w:gridCol w:w="1403"/>
        <w:gridCol w:w="4262"/>
        <w:gridCol w:w="2269"/>
        <w:gridCol w:w="1870"/>
      </w:tblGrid>
      <w:tr w:rsidR="00194BF5" w14:paraId="5B304B70" w14:textId="77777777" w:rsidTr="00194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tcBorders>
              <w:top w:val="single" w:sz="4" w:space="0" w:color="66C3A8"/>
              <w:left w:val="single" w:sz="4" w:space="0" w:color="66C3A8"/>
              <w:bottom w:val="single" w:sz="18" w:space="0" w:color="66C3A8"/>
              <w:right w:val="single" w:sz="4" w:space="0" w:color="66C3A8"/>
            </w:tcBorders>
          </w:tcPr>
          <w:p w14:paraId="7A3DE3AD" w14:textId="77777777" w:rsidR="00194BF5" w:rsidRDefault="00194BF5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62" w:type="dxa"/>
            <w:tcBorders>
              <w:top w:val="single" w:sz="4" w:space="0" w:color="66C3A8"/>
              <w:left w:val="single" w:sz="4" w:space="0" w:color="66C3A8"/>
              <w:bottom w:val="single" w:sz="18" w:space="0" w:color="66C3A8"/>
              <w:right w:val="single" w:sz="4" w:space="0" w:color="66C3A8"/>
            </w:tcBorders>
            <w:vAlign w:val="center"/>
          </w:tcPr>
          <w:p w14:paraId="33545BCF" w14:textId="77777777" w:rsidR="00194BF5" w:rsidRDefault="00000000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18"/>
                <w:szCs w:val="18"/>
              </w:rPr>
            </w:pPr>
            <w:proofErr w:type="spellStart"/>
            <w:r>
              <w:rPr>
                <w:rFonts w:ascii="TT Fors Bold" w:hAnsi="TT Fors Bold"/>
                <w:sz w:val="18"/>
                <w:szCs w:val="18"/>
              </w:rPr>
              <w:t>Azioni</w:t>
            </w:r>
            <w:proofErr w:type="spellEnd"/>
          </w:p>
        </w:tc>
        <w:tc>
          <w:tcPr>
            <w:tcW w:w="2269" w:type="dxa"/>
            <w:tcBorders>
              <w:top w:val="single" w:sz="4" w:space="0" w:color="66C3A8"/>
              <w:left w:val="single" w:sz="4" w:space="0" w:color="66C3A8"/>
              <w:bottom w:val="single" w:sz="18" w:space="0" w:color="66C3A8"/>
              <w:right w:val="single" w:sz="4" w:space="0" w:color="66C3A8"/>
            </w:tcBorders>
            <w:vAlign w:val="center"/>
          </w:tcPr>
          <w:p w14:paraId="4652E6B2" w14:textId="77777777" w:rsidR="00194BF5" w:rsidRDefault="00000000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18"/>
                <w:szCs w:val="18"/>
              </w:rPr>
            </w:pPr>
            <w:proofErr w:type="spellStart"/>
            <w:r>
              <w:rPr>
                <w:rFonts w:ascii="TT Fors Bold" w:hAnsi="TT Fors Bold"/>
                <w:sz w:val="18"/>
                <w:szCs w:val="18"/>
              </w:rPr>
              <w:t>Luogo</w:t>
            </w:r>
            <w:proofErr w:type="spellEnd"/>
          </w:p>
        </w:tc>
        <w:tc>
          <w:tcPr>
            <w:tcW w:w="1870" w:type="dxa"/>
            <w:tcBorders>
              <w:top w:val="single" w:sz="4" w:space="0" w:color="66C3A8"/>
              <w:left w:val="single" w:sz="4" w:space="0" w:color="66C3A8"/>
              <w:bottom w:val="single" w:sz="18" w:space="0" w:color="66C3A8"/>
              <w:right w:val="single" w:sz="4" w:space="0" w:color="66C3A8"/>
            </w:tcBorders>
            <w:vAlign w:val="center"/>
          </w:tcPr>
          <w:p w14:paraId="756913FA" w14:textId="77777777" w:rsidR="00194BF5" w:rsidRDefault="00000000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18"/>
                <w:szCs w:val="18"/>
              </w:rPr>
            </w:pPr>
            <w:r>
              <w:rPr>
                <w:rFonts w:ascii="TT Fors Bold" w:hAnsi="TT Fors Bold"/>
                <w:sz w:val="18"/>
                <w:szCs w:val="18"/>
              </w:rPr>
              <w:t xml:space="preserve">Costo in </w:t>
            </w:r>
            <w:proofErr w:type="spellStart"/>
            <w:r>
              <w:rPr>
                <w:rFonts w:ascii="TT Fors Bold" w:hAnsi="TT Fors Bold"/>
                <w:sz w:val="18"/>
                <w:szCs w:val="18"/>
              </w:rPr>
              <w:t>più</w:t>
            </w:r>
            <w:proofErr w:type="spellEnd"/>
            <w:r>
              <w:rPr>
                <w:rFonts w:ascii="TT Fors Bold" w:hAnsi="TT Fors Bold"/>
                <w:sz w:val="18"/>
                <w:szCs w:val="18"/>
              </w:rPr>
              <w:t xml:space="preserve"> per </w:t>
            </w:r>
            <w:proofErr w:type="spellStart"/>
            <w:r>
              <w:rPr>
                <w:rFonts w:ascii="TT Fors Bold" w:hAnsi="TT Fors Bold"/>
                <w:sz w:val="18"/>
                <w:szCs w:val="18"/>
              </w:rPr>
              <w:t>maglietta</w:t>
            </w:r>
            <w:proofErr w:type="spellEnd"/>
          </w:p>
        </w:tc>
      </w:tr>
      <w:tr w:rsidR="00194BF5" w14:paraId="1FD36F22" w14:textId="77777777" w:rsidTr="00194BF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vMerge w:val="restart"/>
            <w:tcBorders>
              <w:top w:val="single" w:sz="18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66CAFDFF" w14:textId="77777777" w:rsidR="00194BF5" w:rsidRDefault="00000000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  <w:szCs w:val="18"/>
              </w:rPr>
              <w:t xml:space="preserve">COLTIVAZIONE DI COTONE </w:t>
            </w:r>
          </w:p>
        </w:tc>
        <w:tc>
          <w:tcPr>
            <w:tcW w:w="4262" w:type="dxa"/>
            <w:tcBorders>
              <w:top w:val="single" w:sz="18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147F1893" w14:textId="77777777" w:rsidR="00194BF5" w:rsidRDefault="00000000">
            <w:pPr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20"/>
              </w:rPr>
            </w:pPr>
            <w:proofErr w:type="spellStart"/>
            <w:r>
              <w:rPr>
                <w:rFonts w:ascii="TT Fors Bold" w:hAnsi="TT Fors Bold"/>
                <w:sz w:val="20"/>
              </w:rPr>
              <w:t>Coltivazione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organica</w:t>
            </w:r>
            <w:proofErr w:type="spellEnd"/>
          </w:p>
        </w:tc>
        <w:tc>
          <w:tcPr>
            <w:tcW w:w="2269" w:type="dxa"/>
            <w:tcBorders>
              <w:top w:val="single" w:sz="18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6ADE7952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India </w:t>
            </w:r>
          </w:p>
        </w:tc>
        <w:tc>
          <w:tcPr>
            <w:tcW w:w="1870" w:type="dxa"/>
            <w:tcBorders>
              <w:top w:val="single" w:sz="18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73E12849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+ 2,30€</w:t>
            </w:r>
          </w:p>
        </w:tc>
      </w:tr>
      <w:tr w:rsidR="00194BF5" w14:paraId="7B0AD77C" w14:textId="77777777" w:rsidTr="00194BF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vMerge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0D5B3383" w14:textId="77777777" w:rsidR="00194BF5" w:rsidRDefault="00194BF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62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7ED3D8FD" w14:textId="77777777" w:rsidR="00194BF5" w:rsidRDefault="00000000">
            <w:pPr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20"/>
              </w:rPr>
            </w:pPr>
            <w:proofErr w:type="spellStart"/>
            <w:r>
              <w:rPr>
                <w:rFonts w:ascii="TT Fors Bold" w:hAnsi="TT Fors Bold"/>
                <w:sz w:val="20"/>
              </w:rPr>
              <w:t>Utilizzo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sostenibile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del’acqua</w:t>
            </w:r>
            <w:proofErr w:type="spellEnd"/>
          </w:p>
        </w:tc>
        <w:tc>
          <w:tcPr>
            <w:tcW w:w="2269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20386F27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India</w:t>
            </w:r>
          </w:p>
        </w:tc>
        <w:tc>
          <w:tcPr>
            <w:tcW w:w="1870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300CEDC8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+2,05€</w:t>
            </w:r>
          </w:p>
        </w:tc>
      </w:tr>
      <w:tr w:rsidR="00194BF5" w14:paraId="1B5FC5C4" w14:textId="77777777" w:rsidTr="00194BF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vMerge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69F9BB56" w14:textId="77777777" w:rsidR="00194BF5" w:rsidRDefault="00194BF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62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2C94C5DC" w14:textId="77777777" w:rsidR="00194BF5" w:rsidRDefault="00000000">
            <w:pPr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20"/>
              </w:rPr>
            </w:pPr>
            <w:r>
              <w:rPr>
                <w:rFonts w:ascii="TT Fors Bold" w:hAnsi="TT Fors Bold"/>
                <w:sz w:val="20"/>
              </w:rPr>
              <w:t xml:space="preserve">No </w:t>
            </w:r>
            <w:proofErr w:type="spellStart"/>
            <w:r>
              <w:rPr>
                <w:rFonts w:ascii="TT Fors Bold" w:hAnsi="TT Fors Bold"/>
                <w:sz w:val="20"/>
              </w:rPr>
              <w:t>lavoro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minorile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o </w:t>
            </w:r>
            <w:proofErr w:type="spellStart"/>
            <w:r>
              <w:rPr>
                <w:rFonts w:ascii="TT Fors Bold" w:hAnsi="TT Fors Bold"/>
                <w:sz w:val="20"/>
              </w:rPr>
              <w:t>forzato</w:t>
            </w:r>
            <w:proofErr w:type="spellEnd"/>
          </w:p>
        </w:tc>
        <w:tc>
          <w:tcPr>
            <w:tcW w:w="2269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627746D0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India</w:t>
            </w:r>
          </w:p>
        </w:tc>
        <w:tc>
          <w:tcPr>
            <w:tcW w:w="1870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14E474C1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+1,18€</w:t>
            </w:r>
          </w:p>
        </w:tc>
      </w:tr>
      <w:tr w:rsidR="00194BF5" w14:paraId="03DE8017" w14:textId="77777777" w:rsidTr="00194BF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vMerge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4432A5C7" w14:textId="77777777" w:rsidR="00194BF5" w:rsidRDefault="00194BF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62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660E9842" w14:textId="77777777" w:rsidR="00194BF5" w:rsidRDefault="00000000">
            <w:pPr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20"/>
              </w:rPr>
            </w:pPr>
            <w:proofErr w:type="spellStart"/>
            <w:r>
              <w:rPr>
                <w:rFonts w:ascii="TT Fors Bold" w:hAnsi="TT Fors Bold"/>
                <w:sz w:val="20"/>
              </w:rPr>
              <w:t>Condizioni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di </w:t>
            </w:r>
            <w:proofErr w:type="spellStart"/>
            <w:r>
              <w:rPr>
                <w:rFonts w:ascii="TT Fors Bold" w:hAnsi="TT Fors Bold"/>
                <w:sz w:val="20"/>
              </w:rPr>
              <w:t>lavoro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eque</w:t>
            </w:r>
            <w:proofErr w:type="spellEnd"/>
          </w:p>
        </w:tc>
        <w:tc>
          <w:tcPr>
            <w:tcW w:w="2269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58F41B6E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India</w:t>
            </w:r>
          </w:p>
        </w:tc>
        <w:tc>
          <w:tcPr>
            <w:tcW w:w="1870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27CD23AE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+1,10€</w:t>
            </w:r>
          </w:p>
        </w:tc>
      </w:tr>
      <w:tr w:rsidR="00194BF5" w14:paraId="010BEE07" w14:textId="77777777" w:rsidTr="00194BF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vMerge w:val="restart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09E49679" w14:textId="77777777" w:rsidR="00194BF5" w:rsidRDefault="00000000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  <w:szCs w:val="18"/>
              </w:rPr>
              <w:t>PRODUZIONE IN FABBRICA</w:t>
            </w:r>
          </w:p>
        </w:tc>
        <w:tc>
          <w:tcPr>
            <w:tcW w:w="4262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216D6891" w14:textId="77777777" w:rsidR="00194BF5" w:rsidRDefault="00000000">
            <w:pPr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20"/>
              </w:rPr>
            </w:pPr>
            <w:proofErr w:type="spellStart"/>
            <w:r>
              <w:rPr>
                <w:rFonts w:ascii="TT Fors Bold" w:hAnsi="TT Fors Bold"/>
                <w:sz w:val="20"/>
              </w:rPr>
              <w:t>Utilizzo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sostenibile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del’acqua</w:t>
            </w:r>
            <w:proofErr w:type="spellEnd"/>
          </w:p>
        </w:tc>
        <w:tc>
          <w:tcPr>
            <w:tcW w:w="2269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7D513686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India</w:t>
            </w:r>
          </w:p>
        </w:tc>
        <w:tc>
          <w:tcPr>
            <w:tcW w:w="1870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2FA5A732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+0,34€</w:t>
            </w:r>
          </w:p>
        </w:tc>
      </w:tr>
      <w:tr w:rsidR="00194BF5" w14:paraId="2B999466" w14:textId="77777777" w:rsidTr="00194BF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vMerge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41B7333F" w14:textId="77777777" w:rsidR="00194BF5" w:rsidRDefault="00194BF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62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2C35D447" w14:textId="77777777" w:rsidR="00194BF5" w:rsidRDefault="00000000">
            <w:pPr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20"/>
              </w:rPr>
            </w:pPr>
            <w:r>
              <w:rPr>
                <w:rFonts w:ascii="TT Fors Bold" w:hAnsi="TT Fors Bold"/>
                <w:sz w:val="20"/>
              </w:rPr>
              <w:t xml:space="preserve">No </w:t>
            </w:r>
            <w:proofErr w:type="spellStart"/>
            <w:r>
              <w:rPr>
                <w:rFonts w:ascii="TT Fors Bold" w:hAnsi="TT Fors Bold"/>
                <w:sz w:val="20"/>
              </w:rPr>
              <w:t>lavoro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minorile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o </w:t>
            </w:r>
            <w:proofErr w:type="spellStart"/>
            <w:r>
              <w:rPr>
                <w:rFonts w:ascii="TT Fors Bold" w:hAnsi="TT Fors Bold"/>
                <w:sz w:val="20"/>
              </w:rPr>
              <w:t>forzato</w:t>
            </w:r>
            <w:proofErr w:type="spellEnd"/>
          </w:p>
        </w:tc>
        <w:tc>
          <w:tcPr>
            <w:tcW w:w="2269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281D6550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India</w:t>
            </w:r>
          </w:p>
        </w:tc>
        <w:tc>
          <w:tcPr>
            <w:tcW w:w="1870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0AC4666A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+9,15€</w:t>
            </w:r>
          </w:p>
        </w:tc>
      </w:tr>
      <w:tr w:rsidR="00194BF5" w14:paraId="2D3778C4" w14:textId="77777777" w:rsidTr="00194BF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vMerge w:val="restart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3DDEE71E" w14:textId="77777777" w:rsidR="00194BF5" w:rsidRDefault="00000000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  <w:szCs w:val="18"/>
              </w:rPr>
              <w:t>MANIFATTURA DELLA MAGLIETTA</w:t>
            </w:r>
          </w:p>
        </w:tc>
        <w:tc>
          <w:tcPr>
            <w:tcW w:w="4262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2B55507A" w14:textId="77777777" w:rsidR="00194BF5" w:rsidRDefault="00000000">
            <w:pPr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20"/>
              </w:rPr>
            </w:pPr>
            <w:proofErr w:type="spellStart"/>
            <w:r>
              <w:rPr>
                <w:rFonts w:ascii="TT Fors Bold" w:hAnsi="TT Fors Bold"/>
                <w:sz w:val="20"/>
              </w:rPr>
              <w:t>Condizioni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di </w:t>
            </w:r>
            <w:proofErr w:type="spellStart"/>
            <w:r>
              <w:rPr>
                <w:rFonts w:ascii="TT Fors Bold" w:hAnsi="TT Fors Bold"/>
                <w:sz w:val="20"/>
              </w:rPr>
              <w:t>lavoro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eque</w:t>
            </w:r>
            <w:proofErr w:type="spellEnd"/>
          </w:p>
        </w:tc>
        <w:tc>
          <w:tcPr>
            <w:tcW w:w="2269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02FD255A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Bangladesh</w:t>
            </w:r>
          </w:p>
        </w:tc>
        <w:tc>
          <w:tcPr>
            <w:tcW w:w="1870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448E96AE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+0,45€</w:t>
            </w:r>
          </w:p>
        </w:tc>
      </w:tr>
      <w:tr w:rsidR="00194BF5" w14:paraId="3019B647" w14:textId="77777777" w:rsidTr="00194BF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vMerge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4420C2BB" w14:textId="77777777" w:rsidR="00194BF5" w:rsidRDefault="00194BF5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62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  <w:vAlign w:val="center"/>
          </w:tcPr>
          <w:p w14:paraId="37DB5D5F" w14:textId="77777777" w:rsidR="00194BF5" w:rsidRDefault="00000000">
            <w:pPr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20"/>
              </w:rPr>
            </w:pPr>
            <w:proofErr w:type="spellStart"/>
            <w:r>
              <w:rPr>
                <w:rFonts w:ascii="TT Fors Bold" w:hAnsi="TT Fors Bold"/>
                <w:sz w:val="20"/>
              </w:rPr>
              <w:t>Utlizzo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di </w:t>
            </w:r>
            <w:proofErr w:type="spellStart"/>
            <w:r>
              <w:rPr>
                <w:rFonts w:ascii="TT Fors Bold" w:hAnsi="TT Fors Bold"/>
                <w:sz w:val="20"/>
              </w:rPr>
              <w:t>energie</w:t>
            </w:r>
            <w:proofErr w:type="spellEnd"/>
            <w:r>
              <w:rPr>
                <w:rFonts w:ascii="TT Fors Bold" w:hAnsi="TT Fors Bold"/>
                <w:sz w:val="20"/>
              </w:rPr>
              <w:t xml:space="preserve"> </w:t>
            </w:r>
            <w:proofErr w:type="spellStart"/>
            <w:r>
              <w:rPr>
                <w:rFonts w:ascii="TT Fors Bold" w:hAnsi="TT Fors Bold"/>
                <w:sz w:val="20"/>
              </w:rPr>
              <w:t>rinnovabili</w:t>
            </w:r>
            <w:proofErr w:type="spellEnd"/>
          </w:p>
        </w:tc>
        <w:tc>
          <w:tcPr>
            <w:tcW w:w="2269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7599CC64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Bangladesh</w:t>
            </w:r>
          </w:p>
        </w:tc>
        <w:tc>
          <w:tcPr>
            <w:tcW w:w="1870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28431217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+0,07€</w:t>
            </w:r>
          </w:p>
        </w:tc>
      </w:tr>
      <w:tr w:rsidR="00194BF5" w14:paraId="2C6A62E5" w14:textId="77777777" w:rsidTr="00194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14:paraId="657284ED" w14:textId="77777777" w:rsidR="00194BF5" w:rsidRDefault="00194BF5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nil"/>
            </w:tcBorders>
          </w:tcPr>
          <w:p w14:paraId="75626EB5" w14:textId="77777777" w:rsidR="00194BF5" w:rsidRDefault="00194BF5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66C3A8"/>
              <w:left w:val="nil"/>
              <w:bottom w:val="single" w:sz="4" w:space="0" w:color="66C3A8"/>
              <w:right w:val="single" w:sz="4" w:space="0" w:color="66C3A8"/>
            </w:tcBorders>
          </w:tcPr>
          <w:p w14:paraId="5C3E0432" w14:textId="77777777" w:rsidR="00194BF5" w:rsidRDefault="00000000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T Fors Bold" w:hAnsi="TT Fors Bold"/>
                <w:sz w:val="18"/>
                <w:szCs w:val="18"/>
              </w:rPr>
            </w:pPr>
            <w:r>
              <w:rPr>
                <w:rFonts w:ascii="TT Fors Bold" w:hAnsi="TT Fors Bold"/>
                <w:sz w:val="18"/>
                <w:szCs w:val="18"/>
              </w:rPr>
              <w:t xml:space="preserve">Costo </w:t>
            </w:r>
            <w:proofErr w:type="spellStart"/>
            <w:r>
              <w:rPr>
                <w:rFonts w:ascii="TT Fors Bold" w:hAnsi="TT Fors Bold"/>
                <w:sz w:val="18"/>
                <w:szCs w:val="18"/>
              </w:rPr>
              <w:t>totale</w:t>
            </w:r>
            <w:proofErr w:type="spellEnd"/>
            <w:r>
              <w:rPr>
                <w:rFonts w:ascii="TT Fors Bold" w:hAnsi="TT Fors Bold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T Fors Bold" w:hAnsi="TT Fors Bold"/>
                <w:sz w:val="18"/>
                <w:szCs w:val="18"/>
              </w:rPr>
              <w:t>più</w:t>
            </w:r>
            <w:proofErr w:type="spellEnd"/>
          </w:p>
        </w:tc>
        <w:tc>
          <w:tcPr>
            <w:tcW w:w="1870" w:type="dxa"/>
            <w:tcBorders>
              <w:top w:val="single" w:sz="4" w:space="0" w:color="66C3A8"/>
              <w:left w:val="single" w:sz="4" w:space="0" w:color="66C3A8"/>
              <w:bottom w:val="single" w:sz="4" w:space="0" w:color="66C3A8"/>
              <w:right w:val="single" w:sz="4" w:space="0" w:color="66C3A8"/>
            </w:tcBorders>
          </w:tcPr>
          <w:p w14:paraId="5233E87A" w14:textId="77777777" w:rsidR="00194BF5" w:rsidRDefault="00194BF5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0860A51D" w14:textId="77777777" w:rsidR="00194BF5" w:rsidRDefault="00194BF5">
      <w:pPr>
        <w:rPr>
          <w:sz w:val="36"/>
          <w:szCs w:val="36"/>
        </w:rPr>
      </w:pPr>
    </w:p>
    <w:p w14:paraId="7EAB0CAB" w14:textId="77777777" w:rsidR="00194BF5" w:rsidRDefault="00000000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Possiamo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mostrare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questo</w:t>
      </w:r>
      <w:proofErr w:type="spellEnd"/>
      <w:r>
        <w:rPr>
          <w:sz w:val="36"/>
          <w:szCs w:val="36"/>
        </w:rPr>
        <w:t xml:space="preserve"> ai </w:t>
      </w:r>
      <w:proofErr w:type="spellStart"/>
      <w:r>
        <w:rPr>
          <w:sz w:val="36"/>
          <w:szCs w:val="36"/>
        </w:rPr>
        <w:t>clienti</w:t>
      </w:r>
      <w:proofErr w:type="spellEnd"/>
    </w:p>
    <w:p w14:paraId="0311F2BD" w14:textId="77777777" w:rsidR="00194BF5" w:rsidRDefault="00000000">
      <w:pPr>
        <w:rPr>
          <w:sz w:val="36"/>
          <w:szCs w:val="36"/>
        </w:rPr>
      </w:pPr>
      <w:r>
        <w:rPr>
          <w:sz w:val="36"/>
          <w:szCs w:val="36"/>
        </w:rPr>
        <w:t xml:space="preserve">Il </w:t>
      </w:r>
      <w:proofErr w:type="spellStart"/>
      <w:r>
        <w:rPr>
          <w:sz w:val="36"/>
          <w:szCs w:val="36"/>
        </w:rPr>
        <w:t>mio</w:t>
      </w:r>
      <w:proofErr w:type="spellEnd"/>
      <w:r>
        <w:rPr>
          <w:sz w:val="36"/>
          <w:szCs w:val="36"/>
        </w:rPr>
        <w:t xml:space="preserve"> </w:t>
      </w:r>
      <w:r>
        <w:rPr>
          <w:rFonts w:ascii="TT Fors Bold" w:hAnsi="TT Fors Bold"/>
          <w:sz w:val="36"/>
          <w:szCs w:val="36"/>
        </w:rPr>
        <w:t>slogan</w:t>
      </w:r>
      <w:r>
        <w:rPr>
          <w:sz w:val="36"/>
          <w:szCs w:val="36"/>
        </w:rPr>
        <w:t xml:space="preserve"> per la </w:t>
      </w:r>
      <w:proofErr w:type="spellStart"/>
      <w:r>
        <w:rPr>
          <w:sz w:val="36"/>
          <w:szCs w:val="36"/>
        </w:rPr>
        <w:t>maglietta</w:t>
      </w:r>
      <w:proofErr w:type="spellEnd"/>
      <w:r>
        <w:rPr>
          <w:sz w:val="36"/>
          <w:szCs w:val="36"/>
        </w:rPr>
        <w:t xml:space="preserve">: </w:t>
      </w:r>
    </w:p>
    <w:p w14:paraId="6299DE73" w14:textId="048C5E0B" w:rsidR="00194BF5" w:rsidRDefault="00194BF5"/>
    <w:p w14:paraId="43F7DEE9" w14:textId="180090DC" w:rsidR="00194BF5" w:rsidRDefault="005D2BF5">
      <w:r>
        <w:rPr>
          <w:noProof/>
        </w:rPr>
        <mc:AlternateContent>
          <mc:Choice Requires="wps">
            <w:drawing>
              <wp:anchor distT="207010" distB="206375" distL="132715" distR="132080" simplePos="0" relativeHeight="2" behindDoc="0" locked="0" layoutInCell="0" allowOverlap="1" wp14:anchorId="0FA9E1A0" wp14:editId="251C6818">
                <wp:simplePos x="0" y="0"/>
                <wp:positionH relativeFrom="column">
                  <wp:posOffset>1837055</wp:posOffset>
                </wp:positionH>
                <wp:positionV relativeFrom="paragraph">
                  <wp:posOffset>15875</wp:posOffset>
                </wp:positionV>
                <wp:extent cx="3712845" cy="2449195"/>
                <wp:effectExtent l="132715" t="207010" r="132080" b="20637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4600">
                          <a:off x="0" y="0"/>
                          <a:ext cx="3712845" cy="2449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92A3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0C2D785" id="Rechteck 3" o:spid="_x0000_s1026" style="position:absolute;margin-left:144.65pt;margin-top:1.25pt;width:292.35pt;height:192.85pt;rotation:420086fd;z-index:2;visibility:visible;mso-wrap-style:square;mso-wrap-distance-left:10.45pt;mso-wrap-distance-top:16.3pt;mso-wrap-distance-right:10.4pt;mso-wrap-distance-bottom:16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" o:allowincell="f" fillcolor="white [3212]" strokecolor="#092a38" strokeweight="1pt"/>
            </w:pict>
          </mc:Fallback>
        </mc:AlternateContent>
      </w:r>
    </w:p>
    <w:sectPr w:rsidR="00194BF5">
      <w:headerReference w:type="default" r:id="rId6"/>
      <w:pgSz w:w="11906" w:h="16838"/>
      <w:pgMar w:top="1417" w:right="1417" w:bottom="1134" w:left="1417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498E9" w14:textId="77777777" w:rsidR="0091325F" w:rsidRDefault="0091325F">
      <w:pPr>
        <w:spacing w:line="240" w:lineRule="auto"/>
      </w:pPr>
      <w:r>
        <w:separator/>
      </w:r>
    </w:p>
  </w:endnote>
  <w:endnote w:type="continuationSeparator" w:id="0">
    <w:p w14:paraId="0697C831" w14:textId="77777777" w:rsidR="0091325F" w:rsidRDefault="009132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E9DA" w14:textId="77777777" w:rsidR="0091325F" w:rsidRDefault="0091325F">
      <w:pPr>
        <w:spacing w:line="240" w:lineRule="auto"/>
      </w:pPr>
      <w:r>
        <w:separator/>
      </w:r>
    </w:p>
  </w:footnote>
  <w:footnote w:type="continuationSeparator" w:id="0">
    <w:p w14:paraId="4080E82C" w14:textId="77777777" w:rsidR="0091325F" w:rsidRDefault="009132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EDCC" w14:textId="77777777" w:rsidR="00194BF5" w:rsidRDefault="00194BF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BF5"/>
    <w:rsid w:val="000B0F4B"/>
    <w:rsid w:val="00194BF5"/>
    <w:rsid w:val="005D2BF5"/>
    <w:rsid w:val="007D3105"/>
    <w:rsid w:val="0091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3C6E2"/>
  <w15:docId w15:val="{5C06BA80-18A1-4C72-975D-9ED51498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0BE8"/>
    <w:pPr>
      <w:spacing w:line="276" w:lineRule="auto"/>
      <w:jc w:val="both"/>
    </w:pPr>
    <w:rPr>
      <w:rFonts w:ascii="TT Fors" w:eastAsia="Aptos" w:hAnsi="TT Fors"/>
      <w:kern w:val="0"/>
      <w:sz w:val="28"/>
      <w:szCs w:val="20"/>
      <w:lang w:val="en-GB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71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1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12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1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12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12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12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12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12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4712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qFormat/>
    <w:rsid w:val="004712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qFormat/>
    <w:rsid w:val="004712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qFormat/>
    <w:rsid w:val="0047121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qFormat/>
    <w:rsid w:val="0047121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sid w:val="004712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sid w:val="004712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sid w:val="004712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sid w:val="0047121D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qFormat/>
    <w:rsid w:val="0047121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471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47121D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47121D"/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sid w:val="0047121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121D"/>
    <w:rPr>
      <w:b/>
      <w:bCs/>
      <w:smallCaps/>
      <w:color w:val="0F4761" w:themeColor="accent1" w:themeShade="BF"/>
      <w:spacing w:val="5"/>
    </w:rPr>
  </w:style>
  <w:style w:type="character" w:styleId="Hervorhebung">
    <w:name w:val="Emphasis"/>
    <w:uiPriority w:val="20"/>
    <w:qFormat/>
    <w:rsid w:val="0047121D"/>
    <w:rPr>
      <w:color w:val="BB2649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138A2"/>
    <w:rPr>
      <w:rFonts w:ascii="TT Fors" w:hAnsi="TT Fors"/>
      <w:kern w:val="0"/>
      <w:sz w:val="28"/>
      <w:szCs w:val="20"/>
      <w:lang w:val="en-GB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3138A2"/>
    <w:rPr>
      <w:rFonts w:ascii="TT Fors" w:hAnsi="TT Fors"/>
      <w:kern w:val="0"/>
      <w:sz w:val="28"/>
      <w:szCs w:val="20"/>
      <w:lang w:val="en-GB"/>
      <w14:ligatures w14:val="none"/>
    </w:rPr>
  </w:style>
  <w:style w:type="paragraph" w:customStyle="1" w:styleId="Titolo">
    <w:name w:val="Titolo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Standard"/>
    <w:qFormat/>
    <w:pPr>
      <w:suppressLineNumbers/>
    </w:pPr>
    <w:rPr>
      <w:rFonts w:cs="Lucida Sans"/>
    </w:rPr>
  </w:style>
  <w:style w:type="paragraph" w:styleId="Titel">
    <w:name w:val="Title"/>
    <w:basedOn w:val="Standard"/>
    <w:next w:val="Standard"/>
    <w:link w:val="TitelZchn"/>
    <w:uiPriority w:val="10"/>
    <w:qFormat/>
    <w:rsid w:val="00471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121D"/>
    <w:rPr>
      <w:rFonts w:eastAsiaTheme="majorEastAsia" w:cstheme="majorBidi"/>
      <w:color w:val="595959" w:themeColor="text1" w:themeTint="A6"/>
      <w:spacing w:val="15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121D"/>
    <w:pPr>
      <w:spacing w:before="160"/>
      <w:jc w:val="center"/>
    </w:pPr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121D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121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StandardWeb">
    <w:name w:val="Normal (Web)"/>
    <w:basedOn w:val="Standard"/>
    <w:uiPriority w:val="99"/>
    <w:semiHidden/>
    <w:unhideWhenUsed/>
    <w:qFormat/>
    <w:rsid w:val="009A2AC8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Intestazioneepidipagina">
    <w:name w:val="Intestazione e piè di pagina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3138A2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3138A2"/>
    <w:pPr>
      <w:tabs>
        <w:tab w:val="center" w:pos="4536"/>
        <w:tab w:val="right" w:pos="9072"/>
      </w:tabs>
      <w:spacing w:line="240" w:lineRule="auto"/>
    </w:pPr>
  </w:style>
  <w:style w:type="paragraph" w:customStyle="1" w:styleId="Contenutocornice">
    <w:name w:val="Contenuto cornice"/>
    <w:basedOn w:val="Standard"/>
    <w:qFormat/>
  </w:style>
  <w:style w:type="paragraph" w:customStyle="1" w:styleId="Contenutotabella">
    <w:name w:val="Contenuto tabella"/>
    <w:basedOn w:val="Standard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D01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2">
    <w:name w:val="Grid Table 5 Dark Accent 2"/>
    <w:basedOn w:val="NormaleTabelle"/>
    <w:uiPriority w:val="50"/>
    <w:rsid w:val="00313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2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band1Vert">
      <w:tblPr/>
      <w:tcPr>
        <w:shd w:val="clear" w:color="auto" w:fill="F6C5AC" w:themeFill="accent2" w:themeFillTint="66"/>
      </w:tcPr>
    </w:tblStylePr>
    <w:tblStylePr w:type="band1Horz">
      <w:tblPr/>
      <w:tcPr>
        <w:shd w:val="clear" w:color="auto" w:fill="F6C5AC" w:themeFill="accent2" w:themeFillTint="66"/>
      </w:tcPr>
    </w:tblStylePr>
  </w:style>
  <w:style w:type="table" w:styleId="Gitternetztabelle7farbigAkzent1">
    <w:name w:val="Grid Table 7 Colorful Accent 1"/>
    <w:basedOn w:val="NormaleTabelle"/>
    <w:uiPriority w:val="52"/>
    <w:rsid w:val="003138A2"/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bottom w:val="single" w:sz="4" w:space="0" w:color="156082" w:themeColor="accent1"/>
        </w:tcBorders>
      </w:tcPr>
    </w:tblStylePr>
    <w:tblStylePr w:type="nwCell">
      <w:tblPr/>
      <w:tcPr>
        <w:tcBorders>
          <w:bottom w:val="single" w:sz="4" w:space="0" w:color="156082" w:themeColor="accent1"/>
        </w:tcBorders>
      </w:tcPr>
    </w:tblStylePr>
    <w:tblStylePr w:type="seCell">
      <w:tblPr/>
      <w:tcPr>
        <w:tcBorders>
          <w:top w:val="single" w:sz="4" w:space="0" w:color="156082" w:themeColor="accent1"/>
        </w:tcBorders>
      </w:tcPr>
    </w:tblStylePr>
    <w:tblStylePr w:type="swCell">
      <w:tblPr/>
      <w:tcPr>
        <w:tcBorders>
          <w:top w:val="single" w:sz="4" w:space="0" w:color="156082" w:themeColor="accent1"/>
        </w:tcBorders>
      </w:tcPr>
    </w:tblStylePr>
  </w:style>
  <w:style w:type="table" w:styleId="Gitternetztabelle5dunkel">
    <w:name w:val="Grid Table 5 Dark"/>
    <w:basedOn w:val="NormaleTabelle"/>
    <w:uiPriority w:val="50"/>
    <w:rsid w:val="00313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1hell">
    <w:name w:val="Grid Table 1 Light"/>
    <w:basedOn w:val="NormaleTabelle"/>
    <w:uiPriority w:val="46"/>
    <w:rsid w:val="003138A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3">
    <w:name w:val="Grid Table 3"/>
    <w:basedOn w:val="NormaleTabelle"/>
    <w:uiPriority w:val="48"/>
    <w:rsid w:val="003138A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styleId="Gitternetztabelle1hellAkzent3">
    <w:name w:val="Grid Table 1 Light Accent 3"/>
    <w:basedOn w:val="NormaleTabelle"/>
    <w:uiPriority w:val="46"/>
    <w:rsid w:val="005211D3"/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196B24" w:themeColor="accent3"/>
        </w:tcBorders>
      </w:tcPr>
    </w:tblStylePr>
    <w:tblStylePr w:type="lastRow">
      <w:rPr>
        <w:b/>
        <w:bCs/>
      </w:rPr>
      <w:tblPr/>
      <w:tcPr>
        <w:tcBorders>
          <w:top w:val="double" w:sz="2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568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R</dc:creator>
  <dc:description/>
  <cp:lastModifiedBy>Lisa Häfner</cp:lastModifiedBy>
  <cp:revision>5</cp:revision>
  <cp:lastPrinted>2025-11-05T16:06:00Z</cp:lastPrinted>
  <dcterms:created xsi:type="dcterms:W3CDTF">2025-02-18T12:24:00Z</dcterms:created>
  <dcterms:modified xsi:type="dcterms:W3CDTF">2025-11-05T16:06:00Z</dcterms:modified>
  <dc:language>it-IT</dc:language>
</cp:coreProperties>
</file>